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D008D">
        <w:rPr>
          <w:rFonts w:ascii="Times New Roman" w:hAnsi="Times New Roman" w:cs="Times New Roman"/>
          <w:b/>
          <w:szCs w:val="22"/>
        </w:rPr>
        <w:t>ДОГОВОР N ___</w:t>
      </w: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D008D">
        <w:rPr>
          <w:rFonts w:ascii="Times New Roman" w:hAnsi="Times New Roman" w:cs="Times New Roman"/>
          <w:b/>
          <w:szCs w:val="22"/>
        </w:rPr>
        <w:t>складского хранения товара</w:t>
      </w:r>
    </w:p>
    <w:p w:rsidR="00EE01BC" w:rsidRPr="00CD008D" w:rsidRDefault="00EE01BC" w:rsidP="00EE01BC">
      <w:pPr>
        <w:tabs>
          <w:tab w:val="left" w:pos="76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______________________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«____» ____________ 20___г.</w:t>
      </w:r>
    </w:p>
    <w:p w:rsidR="00EE01BC" w:rsidRPr="00CD008D" w:rsidRDefault="00EE01BC" w:rsidP="00EE01BC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D008D">
        <w:rPr>
          <w:rFonts w:ascii="Times New Roman" w:eastAsia="Times New Roman" w:hAnsi="Times New Roman" w:cs="Times New Roman"/>
          <w:sz w:val="18"/>
          <w:lang w:eastAsia="ru-RU"/>
        </w:rPr>
        <w:t>(Место заключения договора)</w:t>
      </w:r>
      <w:r w:rsidRPr="00CD008D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(число, месяц, год)</w:t>
      </w:r>
    </w:p>
    <w:p w:rsidR="00EE01BC" w:rsidRPr="00CD008D" w:rsidRDefault="00EE01BC" w:rsidP="00EE01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E01BC" w:rsidRPr="00CD008D" w:rsidRDefault="00EE01BC" w:rsidP="00EE0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D008D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в лице ____________________________________________, действующ___ на основании Устава, именуем__ в дальнейшем "Поклажедатель", </w:t>
      </w:r>
    </w:p>
    <w:p w:rsidR="00EE01BC" w:rsidRPr="00CD008D" w:rsidRDefault="00EE01BC" w:rsidP="00EE0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EE01BC" w:rsidRPr="00CD008D" w:rsidRDefault="00EE01BC" w:rsidP="00EE0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именуем____ в  дальнейшем  "Хранитель",  с другой  стороны,  заключили настоящий Договор о нижеследующем: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1. ПРЕДМЕТ ДОГОВОРА 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1.1. Хранитель принимает на себя обязательство за вознаграждение хранить следующий товар: ____________________________ (далее - Товар), передаваемый Поклажедателем, и возвратить эти товары в сохранности.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Первая партия Товара должна быть передана не позднее "__"________ 20__ г.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1.2. Передача Товара на склад и выдача Товара со склада осуществляются ежедневно и круглосуточно.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1.3. Наименование, количество и стоимость передаваемого Товара указываются в складской квитанции, которую Хранитель выдает Поклажедателю после приемки Товара на хранение.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1.4. Место хранения: ___________________________________________.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Общая площадь складского помещения: ____________________________.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 ПОРЯДОК ПРИЕМА И ВЫДАЧИ ТОВАРА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2.1. Прием Товара на хранение оформляется складской квитанцией, которая подписывается уполномоченными лицами Поклажедателя и Хранителя.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2.2. Выдача Товара со склада производится Хранителем по представлении уполномоченным лицом Поклажедателя складской квитанции и доверенности на получение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2.3. Поклажедатель передает Хранителю образцы подписей лиц, отвечающих за прием и передачу Товара, а также лиц с правом подписи доверенностей и других документов строгой отчетности.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2.4. Поклажедатель осуществляет опломбирование Товара и/или его упаковки в тех местах и в том количестве, которые он считает необходимым, для исключения возможности несанкционированного доступа к Товару или отдельным его частям.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Способ и схема опломбирования приводятся в отдельном описании, которое является неотъемлемой частью настоящего Договора.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2.5. Товар на складе хранится в следующем порядке: ________________________________.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 ПРАВА И ОБЯЗАННОСТИ СТОРОН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3.1. За Поклажедателем закрепляется право на хранение Товара на площади, которая составляет _________ кв. м.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 Хранитель обязуется: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3.2.1. Добросовестно выполнять условия настоящего Договора.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3.2.2. Обеспечивать надлежащие условия для хранения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3.2.3. В соответствии с письменной заявкой Поклажедателя предоставить ему на указанное в заявке время необходимую площадь для хранения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3.2.4. При приеме Товара на хранение на товарный склад за свой счет произвести осмотр Товара и определить его количество (число единиц или мест либо меру - вес, объем) и внешнее состояние.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3.2.5. Выдать в любое время Поклажедателю (представителю) тот самый Товар, который был передан на хранение.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3.2.6. После принятия Товара на хранение выдать Поклажедателю складскую квитанцию.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3.2.7. Обеспечивать доступ представителя Поклажедателя к месту хранения для осмотра </w:t>
      </w:r>
      <w:r w:rsidRPr="00CD008D">
        <w:rPr>
          <w:rFonts w:ascii="Times New Roman" w:hAnsi="Times New Roman" w:cs="Times New Roman"/>
          <w:szCs w:val="22"/>
        </w:rPr>
        <w:lastRenderedPageBreak/>
        <w:t>Товара или для вывоза всего или части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3.2.8. Принять для сохранности переданного ему Товара меры, обязательность которых предусмотрена законом, иными правовыми актами (противопожарные, санитарные, охранные и т.п.), а также меры, соответствующие обычаям делового оборота и существу настоящего Договора, в том числе свойствам переданного на хранение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3.2.9. Возвратить Товар Поклажедателю в том состоянии, в каком он был принят на хранение, с учетом его естественного ухудшения, естественной убыли или иного изменения вследствие его естественных свойств.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3.2.10. Поддерживать в надлежащем состоянии охранную сигнализацию.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3.2.11. Выполнять иные обязанности в соответствии с действующим законодательством Российской Федерации и настоящим Договором.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3.3. Поклажедатель обязуется: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3.3.1. Сообщать Хранителю необходимые сведения о свойствах Товара и об особенностях хранения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3.3.2. Своевременно производить уплату вознаграждения за хранение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3.3.3. Своевременно подавать Хранителю заявку о необходимости предоставления дополнительной площади и времени нахождения Товара на хранении.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3.3.4. По истечении срока хранения забрать переданный на хранение Товар.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3.4.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известив об этом Поклажедателя в течение 3 (трех) дней после введения таких изменений.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3.5. Если во время хранения одна из Сторон обнаружит повреждение упаковки или пломбировки Товара или пропажу Товара, она должна немедленно поставить об этом в известность другую Сторону.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В случае установления пропажи Товара Сторонами составляется двусторонний акт с указанием пропавшего Товара и его стоимости.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Хранитель обязан в течение ___ (_____________) дней с момента обнаружения пропажи (составления акта) оплатить Поклажедателю стоимость пропавшего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3.6. Стороны обязаны ежемесячно, но не позднее 5 (пятого) числа каждого месяца, производить сверку количества и состояния фактически находящегося на складе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3.7. В случае обнаружения Хранителем опасных свойств Товара (выражающихся, в частности, в запахе, радиоактивном излучении, перегреве и т.п.) Хранитель обязан немедленно сообщить об этом Поклажедателю путем направления телеграммы или заказного письма с уведомлением о вручении.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3.8. Хранитель имеет право передать Товар, находящийся в месте хранения, в собственность третьему лицу только по поручению Поклажедателя. Третье лицо имеет право получить Товар, а Хранитель обязуется его выдать при предъявлении третьим лицом квитанции или письменного распоряжения, выданного Поклажедателем.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3.9. В случае требования административных или правоохранительных органов осмотра Товара, связанного с нарушением его упаковки или пломбировки, Хранитель обязан немедленно поставить об этом в известность Поклажедателя.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 ВОЗНАГРАЖДЕНИЕ ЗА ХРАНЕНИЕ И ПОРЯДОК РАСЧЕТОВ ПО ДОГОВОРУ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73"/>
      <w:bookmarkEnd w:id="0"/>
      <w:r w:rsidRPr="00CD008D">
        <w:rPr>
          <w:rFonts w:ascii="Times New Roman" w:hAnsi="Times New Roman" w:cs="Times New Roman"/>
          <w:szCs w:val="22"/>
        </w:rPr>
        <w:t>4.1. За услуги по хранению Товара Поклажедатель уплачивает Хранителю вознаграждение в размере ________ (___________) рублей ежемесячно.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4"/>
      <w:bookmarkEnd w:id="1"/>
      <w:r w:rsidRPr="00CD008D">
        <w:rPr>
          <w:rFonts w:ascii="Times New Roman" w:hAnsi="Times New Roman" w:cs="Times New Roman"/>
          <w:szCs w:val="22"/>
        </w:rPr>
        <w:t xml:space="preserve">4.2. Выплата вознаграждения, указанного в </w:t>
      </w:r>
      <w:hyperlink w:anchor="P73" w:history="1">
        <w:r w:rsidRPr="00CD008D">
          <w:rPr>
            <w:rFonts w:ascii="Times New Roman" w:hAnsi="Times New Roman" w:cs="Times New Roman"/>
            <w:szCs w:val="22"/>
          </w:rPr>
          <w:t>п. 4.1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Договора, производится Поклажедателем до 10 числа месяца, следующего за расчетным.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4.3. При просрочке выплаты вознаграждения за хранение более чем на половину периода, за который оно должно быть выплачено, Хранитель вправе отказаться от исполнения настоящего Договора и потребовать от Поклажедателя немедленно забрать сданный на хранение Товар.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4.4. Если хранение прекращается досрочно по обстоятельствам, за которые Хранитель отвечает, он не вправе требовать вознаграждение за хранение, а полученные в счет этого вознаграждения суммы должен вернуть Поклажедателю.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4.5. Если по истечении срока хранения находящийся на хранении Товар не взят обратно Поклажедателем, он обязуется выплатить Хранителю соразмерное вознаграждение за дальнейшее хранение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lastRenderedPageBreak/>
        <w:t>4.6. Расходы Хранителя на хранение и выполнение работ по погрузке и выгрузке Товара включаются в вознаграждение за хранение.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4.7. Расходы на хранение Товара,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Поклажедатель дал согласие на эти расходы или одобрил их впоследствии.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4.8. При необходимости произвести чрезвычайные расходы Хранитель обязан запросить Поклажедателя о согласии на эти расходы. Если Поклажедатель не сообщит о своем несогласии в срок, указанный Хранителем, или в течение 15 (пятнадцати) дней, будет считаться, что он согласен на чрезвычайные расходы.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Если Хранитель произвел чрезвычайные расходы на хранение, не получив предварительного согласия от Поклажедателя, хотя по обстоятельствам дела это было возможно и Поклажедатель впоследствии их не одобрил, Хранитель может требовать возмещения чрезвычайных расходов лишь в пределах ущерба, который мог быть причинен Товару, если бы эти расходы не были произведены.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4.9. Чрезвычайные расходы возмещаются Поклажедателем сверх вознаграждения за хранение.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5. ПРОВЕРКА КОЛИЧЕСТВА И СОСТОЯНИЯ ТОВАРА ПРИ ВОЗВРАЩЕНИИ ЕГО ПОКЛАЖЕДАТЕЛЮ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5.1. Поклажедатель и Хранитель при возврате Товара Поклажедателю имеют право требовать осмотра Товара и проверки его количества. Вызванные этим расходы несет Сторона, потребовавшая осмотра или проверки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5.2. Если при возвращении Товара Хранителем Поклажедателю Товар не был ими совместно осмотрен или проверен, заявление о недостаче или повреждении Товара вследствие его ненадлежащего хранения должно быть представлено Хранителю в письменной форме при получении Товара, а в отношении недостачи или повреждения, которое не могло быть обнаружено при обычном способе принятия Товара, - в течение 5 (пяти) дней после получения Товара.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При отсутствии заявления Поклажедателя считается, поскольку не доказано иное, что Товар возвращен Хранителем в соответствии с условиями настоящего Договора.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 ОТВЕТСТВЕННОСТЬ СТОРОН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6.1. Убытки, причиненные Поклажедателю утратой, недостачей или повреждением Товара, возмещаются Хранителем в соответствии с действующим законодательством Российской Федерации.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6.2. В случае если в результате повреждения, за которое Хранитель отвечает, качество Товара изменилось настолько, что он не может быть использован по первоначальному назначению, Поклажедатель вправе от него отказаться и потребовать от Хранителя возмещения стоимости этого Товара, а также других убытков.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6.3. За утрату, недостачу или повреждение принятого на хранение Товара после того, как наступила обязанность Поклажедателя взять этот Товар обратно, Хранитель отвечает лишь при наличии с его стороны умысла или грубой неосторожности.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6.4. В случае нарушения Поклажедателем срока оплаты вознаграждения, установленного </w:t>
      </w:r>
      <w:hyperlink w:anchor="P74" w:history="1">
        <w:r w:rsidRPr="00CD008D">
          <w:rPr>
            <w:rFonts w:ascii="Times New Roman" w:hAnsi="Times New Roman" w:cs="Times New Roman"/>
            <w:szCs w:val="22"/>
          </w:rPr>
          <w:t>п. 4.2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Договора, Хранитель вправе предъявить Поклажедателю требование об уплате неустойки в размере 0,01 % от несвоевременно уплаченной суммы за каждый день просрочки.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7. ПОРЯДОК РАЗРЕШЕНИЯ СПОРОВ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7.1. Все споры по настоящему Договору разрешаются между Сторонами путем переговоров, а в случае невозможности их разрешения по результатам переговоров передаются на рассмотрение суда в порядке, предусмотренном законодательством Российской Федерации.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8. ЗАКЛЮЧИТЕЛЬНЫЕ ПОЛОЖЕНИЯ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8.1. Во всем ином,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8.2. Настоящий Договор вступает в силу с момента его подписания и действует до </w:t>
      </w:r>
      <w:r w:rsidRPr="00CD008D">
        <w:rPr>
          <w:rFonts w:ascii="Times New Roman" w:hAnsi="Times New Roman" w:cs="Times New Roman"/>
          <w:szCs w:val="22"/>
        </w:rPr>
        <w:lastRenderedPageBreak/>
        <w:t>"___"_______ 20__ г.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8.3. Все изменения и дополнения к Договору действительны, если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неотъемлемыми частями Договора.</w:t>
      </w:r>
    </w:p>
    <w:p w:rsidR="00EE01BC" w:rsidRPr="00CD008D" w:rsidRDefault="00EE01BC" w:rsidP="00EE01B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E01BC" w:rsidRPr="00CD008D" w:rsidRDefault="00EE01BC" w:rsidP="00EE01B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9. АДРЕСА, РЕКВИЗИТЫ И ПОДПИСИ СТОРОН</w:t>
      </w:r>
    </w:p>
    <w:p w:rsidR="00EE01BC" w:rsidRPr="00CD008D" w:rsidRDefault="00EE01BC" w:rsidP="00EE0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505F" w:rsidRPr="00EE01BC" w:rsidRDefault="00EE01BC" w:rsidP="00EE01BC">
      <w:bookmarkStart w:id="2" w:name="_GoBack"/>
      <w:bookmarkEnd w:id="2"/>
    </w:p>
    <w:sectPr w:rsidR="00A9505F" w:rsidRPr="00EE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1F61AD"/>
    <w:rsid w:val="005C1AD6"/>
    <w:rsid w:val="008156E9"/>
    <w:rsid w:val="00C917B7"/>
    <w:rsid w:val="00DA25B1"/>
    <w:rsid w:val="00DA2A02"/>
    <w:rsid w:val="00E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2020-01-20T06:12:00Z</dcterms:created>
  <dcterms:modified xsi:type="dcterms:W3CDTF">2020-01-20T06:12:00Z</dcterms:modified>
</cp:coreProperties>
</file>