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_______________________________________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16"/>
          <w:szCs w:val="24"/>
        </w:rPr>
        <w:t>(указать наименование отдела ФССП)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16"/>
          <w:szCs w:val="24"/>
        </w:rPr>
        <w:t>(адрес)</w:t>
      </w: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От: _________________________________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201D0E">
        <w:rPr>
          <w:rFonts w:ascii="Times New Roman" w:hAnsi="Times New Roman" w:cs="Times New Roman"/>
          <w:color w:val="000000" w:themeColor="text1"/>
          <w:sz w:val="16"/>
          <w:szCs w:val="24"/>
        </w:rPr>
        <w:t>(Ф.И.О.)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________________________________,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___________, 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о возбуждении исполнительного производства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ч. 1 ст. 30 Федерального закона от 02.10.2007 N 229-ФЗ "Об исполнительном производстве" просим принять к исполнению исполнительный лист серии ФС 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выданный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, и возбудить по нему исполнительное производство.</w:t>
      </w: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требовании: взыскание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(должник) в пользу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(взыскатель)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из них сумма долга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судебные расходы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взыскателе: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генеральный директор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взыскателя для перечисления денежных средств, взысканных с должника: ИНН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р/с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к/с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должнике: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B6B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1) 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исполнительный лист серии ФС 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(оригинал);</w:t>
      </w:r>
    </w:p>
    <w:p w:rsidR="00543B6B" w:rsidRPr="00201D0E" w:rsidRDefault="00543B6B" w:rsidP="00543B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доверенность 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 (оригинал).</w:t>
      </w:r>
    </w:p>
    <w:p w:rsidR="00A9505F" w:rsidRPr="00543B6B" w:rsidRDefault="00543B6B" w:rsidP="00543B6B">
      <w:bookmarkStart w:id="0" w:name="_GoBack"/>
      <w:bookmarkEnd w:id="0"/>
    </w:p>
    <w:sectPr w:rsidR="00A9505F" w:rsidRPr="0054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CA"/>
    <w:rsid w:val="001171CA"/>
    <w:rsid w:val="003F19F5"/>
    <w:rsid w:val="00543B6B"/>
    <w:rsid w:val="00C917B7"/>
    <w:rsid w:val="00DA2A02"/>
    <w:rsid w:val="00F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58E0"/>
  <w15:chartTrackingRefBased/>
  <w15:docId w15:val="{8472307B-A637-4F70-B1C8-1071C996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2020-02-05T06:32:00Z</dcterms:created>
  <dcterms:modified xsi:type="dcterms:W3CDTF">2020-02-05T06:32:00Z</dcterms:modified>
</cp:coreProperties>
</file>