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4" w:history="1">
        <w:r w:rsidRPr="00CD008D">
          <w:rPr>
            <w:rFonts w:ascii="Times New Roman" w:hAnsi="Times New Roman" w:cs="Times New Roman"/>
            <w:b/>
          </w:rPr>
          <w:t>Договор</w:t>
        </w:r>
      </w:hyperlink>
      <w:r w:rsidRPr="00CD008D">
        <w:rPr>
          <w:rFonts w:ascii="Times New Roman" w:hAnsi="Times New Roman" w:cs="Times New Roman"/>
          <w:b/>
        </w:rPr>
        <w:t xml:space="preserve"> 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CD008D">
        <w:rPr>
          <w:rFonts w:ascii="Times New Roman" w:hAnsi="Times New Roman" w:cs="Times New Roman"/>
          <w:b/>
        </w:rPr>
        <w:t xml:space="preserve">                          консультационных услуг по вопросам коммерческой деятельности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008D">
        <w:rPr>
          <w:rFonts w:ascii="Times New Roman" w:eastAsia="Times New Roman" w:hAnsi="Times New Roman" w:cs="Times New Roman"/>
          <w:lang w:eastAsia="ru-RU"/>
        </w:rPr>
        <w:t xml:space="preserve">   ______________                                                                                                 «____» ____________ 20___г.</w:t>
      </w:r>
    </w:p>
    <w:p w:rsidR="00575B44" w:rsidRPr="00CD008D" w:rsidRDefault="00575B44" w:rsidP="00575B44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CD008D">
        <w:rPr>
          <w:rFonts w:ascii="Times New Roman" w:eastAsia="Times New Roman" w:hAnsi="Times New Roman" w:cs="Times New Roman"/>
          <w:sz w:val="18"/>
          <w:lang w:eastAsia="ru-RU"/>
        </w:rPr>
        <w:t>(Место заключения договора)</w:t>
      </w:r>
      <w:r w:rsidRPr="00CD008D">
        <w:rPr>
          <w:rFonts w:ascii="Times New Roman" w:eastAsia="Times New Roman" w:hAnsi="Times New Roman" w:cs="Times New Roman"/>
          <w:sz w:val="18"/>
          <w:lang w:eastAsia="ru-RU"/>
        </w:rPr>
        <w:tab/>
        <w:t xml:space="preserve">           (число, месяц, год)</w:t>
      </w:r>
    </w:p>
    <w:p w:rsidR="00575B44" w:rsidRPr="00CD008D" w:rsidRDefault="00575B44" w:rsidP="0057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B44" w:rsidRPr="00CD008D" w:rsidRDefault="00575B44" w:rsidP="00575B4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5B44" w:rsidRPr="00CD008D" w:rsidRDefault="00575B44" w:rsidP="00575B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08D">
        <w:rPr>
          <w:rFonts w:ascii="Times New Roman" w:hAnsi="Times New Roman" w:cs="Times New Roman"/>
          <w:b/>
          <w:sz w:val="22"/>
          <w:szCs w:val="22"/>
        </w:rPr>
        <w:t xml:space="preserve">______________________________, </w:t>
      </w:r>
      <w:r w:rsidRPr="00CD008D">
        <w:rPr>
          <w:rFonts w:ascii="Times New Roman" w:hAnsi="Times New Roman" w:cs="Times New Roman"/>
          <w:sz w:val="22"/>
          <w:szCs w:val="22"/>
        </w:rPr>
        <w:t>именуемое в дальнейшем "Заказчик", в лице _________________________________________, действующего на основании _______________, с одной ____________________________________________________, именуемое в дальнейшем "Исполнитель", в лице _________________________________________, действующего на основании _______________, с другой стороны, заключили настоящий Договор о нижеследующем.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Par14"/>
      <w:bookmarkEnd w:id="0"/>
      <w:r w:rsidRPr="00CD008D">
        <w:rPr>
          <w:rFonts w:ascii="Times New Roman" w:hAnsi="Times New Roman" w:cs="Times New Roman"/>
        </w:rPr>
        <w:t>1. ПРЕДМЕТ ДОГОВОРА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1.1. Заказчик поручает, а Исполнитель осуществляет в течение срока действия настоящего Договора текущее консультационное обслуживание Заказчика по финансовым, налоговым, бухгалтерским и правовым вопросам деятельности Заказчика, а Заказчик обязуется оплатить эти услуги.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1.2. По желанию Заказчика, выраженному в письменной форме (в том числе с использованием электронной почты), и с согласия Исполнителя в дополнение к консультационным услугам по настоящему Договору возможно оказание следующих услуг: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- проведение финансово-экономической, бухгалтерской, правовой экспертизы по отдельным вопросам финансово-хозяйственной деятельности Заказчика;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- анализ хозяйственных операций, финансовых схем и договоров с выработкой рекомендаций (включая рекомендации по оптимизации налогообложения);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-   аудит финансово-хозяйственной деятельности;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- разработка проектов документов, касающихся вопросов бухгалтерского учета и отчетности, хозяйственных договоров, иных документов правового характера;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-    участие в судебных делах;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-    иные аналогичные услуги.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" w:name="Par24"/>
      <w:bookmarkEnd w:id="1"/>
      <w:r w:rsidRPr="00CD008D">
        <w:rPr>
          <w:rFonts w:ascii="Times New Roman" w:hAnsi="Times New Roman" w:cs="Times New Roman"/>
        </w:rPr>
        <w:t>2. ПРАВА И ОБЯЗАННОСТИ СТОРОН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 Исполнитель в рамках Договора обязуется: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2.1.1. Устно (по телефону, в офисе Исполнителя или с выездом к Заказчику) консультировать Заказчика по вопросам его финансово-хозяйственной деятельности, а также предоставлять письменные ответы, заключения, разъяснения, справки по письменному запросу Заказчика. Исполнитель обязан предоставить исчерпывающий ответ на запрос Заказчика в согласованные сроки.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2.1.2. Не использовать конфиденциальную информацию, полученную от Заказчика, в собственных целях или целях третьих лиц; выполнять условия настоящего Договора о конфиденциальности (</w:t>
      </w:r>
      <w:hyperlink w:anchor="Par66" w:history="1">
        <w:r w:rsidRPr="00CD008D">
          <w:rPr>
            <w:rFonts w:ascii="Times New Roman" w:hAnsi="Times New Roman" w:cs="Times New Roman"/>
          </w:rPr>
          <w:t>раздел 4</w:t>
        </w:r>
      </w:hyperlink>
      <w:r w:rsidRPr="00CD008D">
        <w:rPr>
          <w:rFonts w:ascii="Times New Roman" w:hAnsi="Times New Roman" w:cs="Times New Roman"/>
        </w:rPr>
        <w:t xml:space="preserve"> настоящего Договора).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2.1.3. Исполнитель оставляет за собой право не давать ответы, носящие характер прямой рекомендации, если у Исполнителя есть сомнения в однозначности трактовки отдельных законодательных положений, а также если законодательно вопрос, поставленный Заказчиком, не урегулирован. В этих случаях на основании своего опыта Исполнитель высказывает лишь свое мнение по поводу неурегулированных вопросов, что не является прямой рекомендацией Заказчику действовать тем или иным образом, а определяет лишь точку зрения Исполнителя по данной проблеме.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2.2. Исполнитель имеет право: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2.2.1. Запрашивать у Заказчика документы, разъяснения и дополнительные сведения, касающиеся поставленного Заказчиком вопроса.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2.2.2. Самостоятельно определять состав специалистов, осуществляющих консультирование, </w:t>
      </w:r>
      <w:r w:rsidRPr="00CD008D">
        <w:rPr>
          <w:rFonts w:ascii="Times New Roman" w:hAnsi="Times New Roman" w:cs="Times New Roman"/>
        </w:rPr>
        <w:lastRenderedPageBreak/>
        <w:t>и по своему усмотрению распределять между членами этой группы предусмотренные Договором работы.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2.2.3. В случае необходимости привлекать к участию в оказании услуг специалистов, не состоящих в штате Исполнителя, которые в целях настоящего Договора считаются специалистами Исполнителя.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2.2.4.  Отказаться от оказания услуг в случае, если Заказчик поручает Исполнителю задание, выходящее за рамки полномочий Исполнителя и/или характер запрашиваемых Заказчиком услуг не соответствует специализации Исполнителя и/или квалификации сотрудников Исполнителя. Отказ от оказания услуг должен быть предоставлен </w:t>
      </w:r>
      <w:r w:rsidRPr="00CD008D">
        <w:rPr>
          <w:rFonts w:ascii="Times New Roman" w:hAnsi="Times New Roman" w:cs="Times New Roman"/>
          <w:b/>
        </w:rPr>
        <w:t>не позднее ___ дней с момента получения задания Заказчика</w:t>
      </w:r>
      <w:r w:rsidRPr="00CD008D">
        <w:rPr>
          <w:rFonts w:ascii="Times New Roman" w:hAnsi="Times New Roman" w:cs="Times New Roman"/>
        </w:rPr>
        <w:t>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2.3. Заказчик обязуется: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Создать Исполнителю условия, необходимые для оказания им консультационных услуг, в т.ч.: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2.3.1. Своевременно предоставлять Исполнителю информацию и документы, необходимые для оказания услуг.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2.3.2. В случае необходимости оказания услуг вне места расположения офиса или рабочего места специалистов Исполнителя возмещать Исполнителю транспортные расходы по проезду специалистов Исполнителя к месту оказания услуг и обратно и расходы на оплату гостиницы.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2.3.3. Оплачивать услуги Исполнителя в порядке, сроки и на условиях, предусмотренных настоящим Договором.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2.3.4. Рассматривать и утверждать акты оказанных услуг и отчеты Исполнителя в течение ____ дней с момента их получения.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Если в срок до _____ календарных дней от Заказчика не поступит возражений относительно представленных Исполнителем акта и/или отчета, акт и/или отчет считаются утвержденными Заказчиком.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2.4. Заказчик имеет право: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2.4.1. По своему усмотрению обращаться/не обращаться к Исполнителю за оказанием услуг, предусмотренных Договором.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2.4.2. По письменному или устному требованию получить от Исполнителя информацию о нормативных правовых актах, на которых основываются рекомендации и выводы Исполнителя.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2" w:name="Par42"/>
      <w:bookmarkEnd w:id="2"/>
      <w:r w:rsidRPr="00CD008D">
        <w:rPr>
          <w:rFonts w:ascii="Times New Roman" w:hAnsi="Times New Roman" w:cs="Times New Roman"/>
        </w:rPr>
        <w:t>3. СТОИМОСТЬ УСЛУГ И ПОРЯДОК РАСЧЕТОВ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3.1. В стоимость услуг Исполнителя включаются: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3.1.1. размер вознаграждения Исполнителя по Договору, который указан в </w:t>
      </w:r>
      <w:hyperlink r:id="rId5" w:history="1">
        <w:r w:rsidRPr="00CD008D">
          <w:rPr>
            <w:rFonts w:ascii="Times New Roman" w:hAnsi="Times New Roman" w:cs="Times New Roman"/>
          </w:rPr>
          <w:t>Приложении N 1</w:t>
        </w:r>
      </w:hyperlink>
      <w:r w:rsidRPr="00CD008D">
        <w:rPr>
          <w:rFonts w:ascii="Times New Roman" w:hAnsi="Times New Roman" w:cs="Times New Roman"/>
        </w:rPr>
        <w:t xml:space="preserve"> к Договору.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48"/>
      <w:bookmarkEnd w:id="3"/>
      <w:r w:rsidRPr="00CD008D">
        <w:rPr>
          <w:rFonts w:ascii="Times New Roman" w:hAnsi="Times New Roman" w:cs="Times New Roman"/>
        </w:rPr>
        <w:t>3.2. Кроме уплаты вознаграждения Заказчик дополнительно возмещает Исполнителю все фактически произведенные и документально подтвержденные накладные расходы, связанные с оказанием консультационных услуг и привлечением специалистов, не входящих в штат Исполнителя.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3.3. Исполнитель выставляет счета по факту оказания услуг. В случае неоговоренной задержки оплаты счетов Исполнитель вправе потребовать перехода на авансовую форму расчетов.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3.3.1. Счет с приложением расшифровки об оказанных консультациях, а также </w:t>
      </w:r>
      <w:hyperlink r:id="rId6" w:history="1">
        <w:r w:rsidRPr="00CD008D">
          <w:rPr>
            <w:rFonts w:ascii="Times New Roman" w:hAnsi="Times New Roman" w:cs="Times New Roman"/>
          </w:rPr>
          <w:t>акт</w:t>
        </w:r>
      </w:hyperlink>
      <w:r w:rsidRPr="00CD008D">
        <w:rPr>
          <w:rFonts w:ascii="Times New Roman" w:hAnsi="Times New Roman" w:cs="Times New Roman"/>
        </w:rPr>
        <w:t xml:space="preserve"> об оказании консультационных услуг (Приложение N 2) передаются Заказчику и должны быть акцептованы или опротестованы им в течение _________ рабочих дней с момента получения Заказчиком.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CD008D">
        <w:rPr>
          <w:rFonts w:ascii="Times New Roman" w:hAnsi="Times New Roman" w:cs="Times New Roman"/>
        </w:rPr>
        <w:t xml:space="preserve">3.3.2. В случае умолчания Заказчика указанные документы считаются акцептованными. В этом случае оплата в соответствии с условиями Договора должна быть осуществлена Заказчиком в течение ____ дней с момента истечения срока, предоставленного для акцепта. </w:t>
      </w:r>
      <w:r w:rsidRPr="00CD008D">
        <w:rPr>
          <w:rFonts w:ascii="Times New Roman" w:hAnsi="Times New Roman" w:cs="Times New Roman"/>
          <w:b/>
        </w:rPr>
        <w:t>Передача документов осуществляется через специалиста, по факсу или курьером.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3.4. По желанию Заказчика и с согласия Исполнителя окончательная стоимость услуг, оказываемых по конкретному запросу, может согласовываться Сторонами до начала оказания услуг. О желании предварительного согласования стоимости услуг Заказчик должен сообщить Исполнителю до отправки Исполнителю запроса на оказание услуг. По результатам согласования стоимости и объемов услуг Стороны заключают дополнительное соглашение.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3.5. В случае невозможности исполнения, возникшей по вине Заказчика, услуги подлежат оплате в полном объеме.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3.6.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4" w:name="Par57"/>
      <w:bookmarkEnd w:id="4"/>
      <w:r w:rsidRPr="00CD008D">
        <w:rPr>
          <w:rFonts w:ascii="Times New Roman" w:hAnsi="Times New Roman" w:cs="Times New Roman"/>
        </w:rPr>
        <w:t>4. КОНФИДЕНЦИАЛЬНОСТЬ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4.1. Стороны обязуются предпринимать все необходимые меры для защиты коммерческой тайны друг друга. Исполнитель не вправе раскрывать полученную от Заказчика информацию, за исключением случаев, установленных законом.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5" w:name="Par61"/>
      <w:bookmarkEnd w:id="5"/>
      <w:r w:rsidRPr="00CD008D">
        <w:rPr>
          <w:rFonts w:ascii="Times New Roman" w:hAnsi="Times New Roman" w:cs="Times New Roman"/>
        </w:rPr>
        <w:t>5. ОТВЕТСТВЕННОСТЬ СТОРОН И ПОРЯДОК УРЕГУЛИРОВАНИЯ СПОРОВ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5.1. Все спорные вопросы, связанные с исполнением Договора, Стороны будут стремиться урегулировать путем переговоров между ними.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5.2. В случае недостижения согласия при рассмотрении спорных вопросов Сторона, выдвинувшая требование, направляет другой Стороне претензию, которая рассматривается последней в ____дневный срок с момента ее получения.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5.3. В случае неурегулирования спора в претензионном порядке этот спор подлежит рассмотрению в арбитражном суде Республики Дагестан в соответствии с действующим законодательством Российской Федерации.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оказанных услуг, которые повлекли за собой причинение Заказчику убытков, и при наличии вины.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5.5. За несвоевременное перечисление Заказчиком суммы аванса, промежуточных и окончательной сумм оплаты по Договору Заказчик уплачивает Исполнителю пеню в размере _______ процента от суммы просроченного платежа за каждый день просрочки, если Исполнитель направит Заказчику требование об уплате пени. В случае направления такого требования расчет пени производится со дня нарушения Заказчиком срока платежа.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6" w:name="Par69"/>
      <w:bookmarkEnd w:id="6"/>
      <w:r w:rsidRPr="00CD008D">
        <w:rPr>
          <w:rFonts w:ascii="Times New Roman" w:hAnsi="Times New Roman" w:cs="Times New Roman"/>
        </w:rPr>
        <w:t>6. ИЗМЕНЕНИЕ, РАСТОРЖЕНИЕ ДОГОВОРА И СРОК ЕГО ДЕЙСТВИЯ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6.1. Любые изменения и дополнения к Договору будут действительны только в том случае, если они совершены в письменной форме и подписаны Сторонами.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6.2.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6.3.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575B44" w:rsidRPr="00CD008D" w:rsidRDefault="00575B44" w:rsidP="00575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6.4. Срок оказания Исполнителем услуг по настоящему Договору - с момента его заключения и до «___» _________________20__.</w:t>
      </w:r>
    </w:p>
    <w:p w:rsidR="00575B44" w:rsidRPr="00CD008D" w:rsidRDefault="00575B44" w:rsidP="00575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В случае если к указанному моменту у Сторон остались неисполненные обязательства, вытекающие из настоящего Договора, то срок действия Договора продлевается до полного выполнения Сторонами своих обязательств.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7" w:name="Par78"/>
      <w:bookmarkEnd w:id="7"/>
      <w:r w:rsidRPr="00CD008D">
        <w:rPr>
          <w:rFonts w:ascii="Times New Roman" w:hAnsi="Times New Roman" w:cs="Times New Roman"/>
        </w:rPr>
        <w:t>7. ЗАКЛЮЧИТЕЛЬНЫЕ ПОЛОЖЕНИЯ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7.1. Все Приложения и дополнения к настоящему Договору являются его неотъемлемыми частями и составляют с ним единое целое.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7.2. Договор составлен и подписан в двух экземплярах, по одному для каждой из Сторон, с равной юридической силой каждого экземпляра.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7.3. При изменении юридических и почтовых адресов, банковских и иных реквизитов Стороны незамедлительно информируют об этом друг друга.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7.4. Настоящий Договор вступает в силу с даты его подписания и действует до полного исполнения Сторон своих обязательств по нему.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7.5. Приложения: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7.5.1. Расчет стоимости услуг </w:t>
      </w:r>
      <w:hyperlink r:id="rId7" w:history="1">
        <w:r w:rsidRPr="00CD008D">
          <w:rPr>
            <w:rFonts w:ascii="Times New Roman" w:hAnsi="Times New Roman" w:cs="Times New Roman"/>
          </w:rPr>
          <w:t>(Приложение N 1)</w:t>
        </w:r>
      </w:hyperlink>
      <w:r w:rsidRPr="00CD008D">
        <w:rPr>
          <w:rFonts w:ascii="Times New Roman" w:hAnsi="Times New Roman" w:cs="Times New Roman"/>
        </w:rPr>
        <w:t>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7.5.2. </w:t>
      </w:r>
      <w:hyperlink r:id="rId8" w:history="1">
        <w:r w:rsidRPr="00CD008D">
          <w:rPr>
            <w:rFonts w:ascii="Times New Roman" w:hAnsi="Times New Roman" w:cs="Times New Roman"/>
          </w:rPr>
          <w:t>Акт</w:t>
        </w:r>
      </w:hyperlink>
      <w:r w:rsidRPr="00CD008D">
        <w:rPr>
          <w:rFonts w:ascii="Times New Roman" w:hAnsi="Times New Roman" w:cs="Times New Roman"/>
        </w:rPr>
        <w:t xml:space="preserve"> об оказании консультационных услуг (Приложение N 2).</w:t>
      </w: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75B44" w:rsidRPr="00CD008D" w:rsidRDefault="00575B44" w:rsidP="00575B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8" w:name="Par88"/>
      <w:bookmarkEnd w:id="8"/>
      <w:r w:rsidRPr="00CD008D">
        <w:rPr>
          <w:rFonts w:ascii="Times New Roman" w:hAnsi="Times New Roman" w:cs="Times New Roman"/>
        </w:rPr>
        <w:t>8. АДРЕСА И ПЛАТЕЖНЫЕ РЕКВИЗИТЫ СТОРОН</w:t>
      </w:r>
    </w:p>
    <w:p w:rsidR="00A9505F" w:rsidRPr="00575B44" w:rsidRDefault="00575B44" w:rsidP="00575B44">
      <w:bookmarkStart w:id="9" w:name="_GoBack"/>
      <w:bookmarkEnd w:id="9"/>
    </w:p>
    <w:sectPr w:rsidR="00A9505F" w:rsidRPr="0057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9"/>
    <w:rsid w:val="001F61AD"/>
    <w:rsid w:val="004023D4"/>
    <w:rsid w:val="00575B44"/>
    <w:rsid w:val="005C1AD6"/>
    <w:rsid w:val="008156E9"/>
    <w:rsid w:val="00C6240C"/>
    <w:rsid w:val="00C917B7"/>
    <w:rsid w:val="00DA25B1"/>
    <w:rsid w:val="00DA2A02"/>
    <w:rsid w:val="00E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7408"/>
  <w15:chartTrackingRefBased/>
  <w15:docId w15:val="{A7D3488D-E907-415B-A626-A4E4E78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4E1B0CAC66742C2262FAFAED2C53B41E3F14F6B0F65AE4E18884DaEK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D4E1B0CAC66742C2262FAFAED2C53B46E3F54E6A0F65AE4E18884DaEK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4E1B0CAC66742C2262FAFAED2C53B41E3F14F6B0F65AE4E18884DaEK3H" TargetMode="External"/><Relationship Id="rId5" Type="http://schemas.openxmlformats.org/officeDocument/2006/relationships/hyperlink" Target="consultantplus://offline/ref=C6D4E1B0CAC66742C2262FAFAED2C53B46E3F54E6A0F65AE4E18884DaEK3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6D4E1B0CAC66742C22633AFA9D2C53B45EBF146600338A44641844FE45AD49FDC9699AD9E18FA5Da0KF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2020-01-20T06:17:00Z</dcterms:created>
  <dcterms:modified xsi:type="dcterms:W3CDTF">2020-01-20T06:17:00Z</dcterms:modified>
</cp:coreProperties>
</file>